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CC" w:rsidRPr="00AA3201" w:rsidRDefault="002024CC" w:rsidP="002024CC">
      <w:pPr>
        <w:jc w:val="center"/>
        <w:rPr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2024CC" w:rsidRPr="00AA3201" w:rsidRDefault="002024CC" w:rsidP="002024CC">
      <w:pPr>
        <w:jc w:val="center"/>
        <w:rPr>
          <w:bCs/>
          <w:color w:val="000000" w:themeColor="text1"/>
          <w:sz w:val="28"/>
          <w:szCs w:val="28"/>
        </w:rPr>
      </w:pPr>
      <w:r w:rsidRPr="00AA3201">
        <w:rPr>
          <w:bCs/>
          <w:color w:val="000000" w:themeColor="text1"/>
          <w:sz w:val="28"/>
          <w:szCs w:val="28"/>
        </w:rPr>
        <w:t>LIETUVOS RESPUBLIKOS TRIŠALĖ TARYBA</w:t>
      </w:r>
    </w:p>
    <w:p w:rsidR="002024CC" w:rsidRPr="00AA3201" w:rsidRDefault="002024CC" w:rsidP="002024CC">
      <w:pPr>
        <w:jc w:val="center"/>
        <w:rPr>
          <w:b/>
          <w:bCs/>
          <w:color w:val="000000" w:themeColor="text1"/>
        </w:rPr>
      </w:pPr>
    </w:p>
    <w:p w:rsidR="002024CC" w:rsidRPr="00AA3201" w:rsidRDefault="002024CC" w:rsidP="002024CC">
      <w:pPr>
        <w:jc w:val="center"/>
        <w:rPr>
          <w:b/>
          <w:bCs/>
          <w:color w:val="000000" w:themeColor="text1"/>
        </w:rPr>
      </w:pPr>
      <w:r w:rsidRPr="00AA3201">
        <w:rPr>
          <w:b/>
          <w:bCs/>
          <w:color w:val="000000" w:themeColor="text1"/>
        </w:rPr>
        <w:t>POSĖDŽIO DARBOTVARKĖ</w:t>
      </w:r>
    </w:p>
    <w:p w:rsidR="002024CC" w:rsidRPr="00AA3201" w:rsidRDefault="001B3AA6" w:rsidP="002024CC">
      <w:pPr>
        <w:ind w:right="289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2019 m. sausio 22</w:t>
      </w:r>
      <w:r w:rsidR="006E66CD">
        <w:rPr>
          <w:bCs/>
          <w:color w:val="000000" w:themeColor="text1"/>
        </w:rPr>
        <w:t xml:space="preserve"> d. </w:t>
      </w:r>
    </w:p>
    <w:p w:rsidR="002024CC" w:rsidRPr="00AA3201" w:rsidRDefault="002024CC" w:rsidP="002024CC">
      <w:pPr>
        <w:ind w:right="289"/>
        <w:jc w:val="center"/>
        <w:rPr>
          <w:bCs/>
          <w:color w:val="000000" w:themeColor="text1"/>
        </w:rPr>
      </w:pPr>
      <w:r w:rsidRPr="00AA3201">
        <w:rPr>
          <w:bCs/>
          <w:color w:val="000000" w:themeColor="text1"/>
        </w:rPr>
        <w:t>14.00 val.</w:t>
      </w:r>
    </w:p>
    <w:p w:rsidR="002024CC" w:rsidRPr="00AA3201" w:rsidRDefault="002024CC" w:rsidP="002024CC">
      <w:pPr>
        <w:ind w:right="289"/>
        <w:rPr>
          <w:bCs/>
          <w:color w:val="000000" w:themeColor="text1"/>
        </w:rPr>
      </w:pPr>
      <w:r w:rsidRPr="00AA3201">
        <w:rPr>
          <w:bCs/>
          <w:color w:val="000000" w:themeColor="text1"/>
        </w:rPr>
        <w:t>Posėdis vyks Lietuvos Respublikos socialinės apsaugos ir darbo ministerijoje, A.Vivulskio g. 11, 201 salėje.</w:t>
      </w:r>
    </w:p>
    <w:p w:rsidR="002024CC" w:rsidRPr="00AA3201" w:rsidRDefault="002024CC" w:rsidP="002024CC">
      <w:pPr>
        <w:ind w:right="289"/>
        <w:rPr>
          <w:b/>
          <w:bCs/>
          <w:i/>
          <w:color w:val="000000" w:themeColor="text1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567"/>
        <w:gridCol w:w="7621"/>
        <w:gridCol w:w="1877"/>
      </w:tblGrid>
      <w:tr w:rsidR="00AA3201" w:rsidRPr="00AA3201" w:rsidTr="0011630E">
        <w:tc>
          <w:tcPr>
            <w:tcW w:w="567" w:type="dxa"/>
          </w:tcPr>
          <w:p w:rsidR="002024CC" w:rsidRPr="00AA3201" w:rsidRDefault="002024CC" w:rsidP="0011630E">
            <w:pPr>
              <w:ind w:right="289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621" w:type="dxa"/>
          </w:tcPr>
          <w:p w:rsidR="002024CC" w:rsidRPr="00AA3201" w:rsidRDefault="002024CC" w:rsidP="0011630E">
            <w:pPr>
              <w:ind w:right="289"/>
              <w:jc w:val="both"/>
              <w:rPr>
                <w:b/>
                <w:bCs/>
                <w:color w:val="000000" w:themeColor="text1"/>
              </w:rPr>
            </w:pPr>
            <w:r w:rsidRPr="00AA3201">
              <w:rPr>
                <w:b/>
                <w:bCs/>
                <w:color w:val="000000" w:themeColor="text1"/>
              </w:rPr>
              <w:t>Posėdžio darbotvarkės tvirtinimas.</w:t>
            </w:r>
          </w:p>
          <w:p w:rsidR="002024CC" w:rsidRPr="00AA3201" w:rsidRDefault="002024CC" w:rsidP="0011630E">
            <w:pPr>
              <w:ind w:right="289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877" w:type="dxa"/>
          </w:tcPr>
          <w:p w:rsidR="002024CC" w:rsidRPr="00AA3201" w:rsidRDefault="002024CC" w:rsidP="0011630E">
            <w:pPr>
              <w:ind w:right="289"/>
              <w:rPr>
                <w:b/>
                <w:bCs/>
                <w:color w:val="000000" w:themeColor="text1"/>
              </w:rPr>
            </w:pPr>
            <w:r w:rsidRPr="00AA3201">
              <w:rPr>
                <w:b/>
                <w:bCs/>
                <w:color w:val="000000" w:themeColor="text1"/>
              </w:rPr>
              <w:t>14.00 – 14.05</w:t>
            </w:r>
          </w:p>
        </w:tc>
      </w:tr>
      <w:tr w:rsidR="00AA3201" w:rsidRPr="00AA3201" w:rsidTr="0011630E">
        <w:tc>
          <w:tcPr>
            <w:tcW w:w="567" w:type="dxa"/>
            <w:shd w:val="clear" w:color="auto" w:fill="FFFFFF" w:themeFill="background1"/>
          </w:tcPr>
          <w:p w:rsidR="002024CC" w:rsidRPr="00AA3201" w:rsidRDefault="002024CC" w:rsidP="0011630E">
            <w:pPr>
              <w:pStyle w:val="ListParagraph"/>
              <w:numPr>
                <w:ilvl w:val="0"/>
                <w:numId w:val="1"/>
              </w:numPr>
              <w:ind w:right="289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621" w:type="dxa"/>
            <w:shd w:val="clear" w:color="auto" w:fill="FFFFFF" w:themeFill="background1"/>
          </w:tcPr>
          <w:p w:rsidR="001B3AA6" w:rsidRDefault="001B3AA6" w:rsidP="002024C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Dėl </w:t>
            </w:r>
            <w:r w:rsidR="001D088F">
              <w:rPr>
                <w:b/>
                <w:color w:val="000000" w:themeColor="text1"/>
              </w:rPr>
              <w:t xml:space="preserve">Trišalės tarybos išvadų dėl </w:t>
            </w:r>
            <w:r>
              <w:rPr>
                <w:b/>
                <w:color w:val="000000" w:themeColor="text1"/>
              </w:rPr>
              <w:t>Darbo kodekso 179 straipsnio pakeitimo įstatymo projekto Nr. XIIIP-2964.</w:t>
            </w:r>
          </w:p>
          <w:p w:rsidR="009E62D4" w:rsidRPr="00AA3201" w:rsidRDefault="00E03AC5" w:rsidP="002024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Svarstymas </w:t>
            </w:r>
          </w:p>
          <w:p w:rsidR="003251A4" w:rsidRDefault="00D44C26" w:rsidP="00D44C26">
            <w:pPr>
              <w:tabs>
                <w:tab w:val="left" w:pos="1110"/>
              </w:tabs>
            </w:pPr>
            <w:r w:rsidRPr="009C61B8">
              <w:rPr>
                <w:color w:val="000000" w:themeColor="text1"/>
              </w:rPr>
              <w:t>Pranešėja</w:t>
            </w:r>
            <w:r w:rsidR="001B3AA6" w:rsidRPr="009C61B8">
              <w:rPr>
                <w:color w:val="000000" w:themeColor="text1"/>
              </w:rPr>
              <w:t>s</w:t>
            </w:r>
            <w:r w:rsidR="00171BCB" w:rsidRPr="009C61B8">
              <w:rPr>
                <w:color w:val="000000" w:themeColor="text1"/>
              </w:rPr>
              <w:t xml:space="preserve"> – </w:t>
            </w:r>
            <w:r w:rsidR="004D3F2F" w:rsidRPr="009C61B8">
              <w:rPr>
                <w:color w:val="000000" w:themeColor="text1"/>
              </w:rPr>
              <w:t xml:space="preserve">Tomas Tomilinas, </w:t>
            </w:r>
            <w:r w:rsidR="002A3D96" w:rsidRPr="009C61B8">
              <w:rPr>
                <w:color w:val="000000" w:themeColor="text1"/>
              </w:rPr>
              <w:t>LR Seimo narys</w:t>
            </w:r>
          </w:p>
          <w:p w:rsidR="00D44C26" w:rsidRPr="00AA3201" w:rsidRDefault="00D44C26" w:rsidP="00D44C26">
            <w:pPr>
              <w:tabs>
                <w:tab w:val="left" w:pos="1110"/>
              </w:tabs>
              <w:rPr>
                <w:b/>
                <w:color w:val="000000" w:themeColor="text1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 w:rsidR="002024CC" w:rsidRPr="00AA3201" w:rsidRDefault="009E62D4" w:rsidP="0011630E">
            <w:pPr>
              <w:ind w:right="289"/>
              <w:rPr>
                <w:b/>
                <w:color w:val="000000" w:themeColor="text1"/>
              </w:rPr>
            </w:pPr>
            <w:r w:rsidRPr="00AA3201">
              <w:rPr>
                <w:b/>
                <w:color w:val="000000" w:themeColor="text1"/>
              </w:rPr>
              <w:t>14.05 – 14.</w:t>
            </w:r>
            <w:r w:rsidR="00487CE2">
              <w:rPr>
                <w:b/>
                <w:color w:val="000000" w:themeColor="text1"/>
              </w:rPr>
              <w:t>25</w:t>
            </w:r>
            <w:r w:rsidRPr="00AA3201">
              <w:rPr>
                <w:b/>
                <w:color w:val="000000" w:themeColor="text1"/>
              </w:rPr>
              <w:t xml:space="preserve"> </w:t>
            </w:r>
          </w:p>
        </w:tc>
      </w:tr>
      <w:tr w:rsidR="008C07A1" w:rsidRPr="00AA3201" w:rsidTr="0011630E">
        <w:tc>
          <w:tcPr>
            <w:tcW w:w="567" w:type="dxa"/>
            <w:shd w:val="clear" w:color="auto" w:fill="FFFFFF" w:themeFill="background1"/>
          </w:tcPr>
          <w:p w:rsidR="008C07A1" w:rsidRPr="00AA3201" w:rsidRDefault="008C07A1" w:rsidP="0011630E">
            <w:pPr>
              <w:pStyle w:val="ListParagraph"/>
              <w:numPr>
                <w:ilvl w:val="0"/>
                <w:numId w:val="1"/>
              </w:numPr>
              <w:ind w:right="289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621" w:type="dxa"/>
            <w:shd w:val="clear" w:color="auto" w:fill="FFFFFF" w:themeFill="background1"/>
          </w:tcPr>
          <w:p w:rsidR="008C07A1" w:rsidRPr="00B97456" w:rsidRDefault="00B97456" w:rsidP="00B97456">
            <w:pPr>
              <w:rPr>
                <w:b/>
                <w:color w:val="000000" w:themeColor="text1"/>
              </w:rPr>
            </w:pPr>
            <w:r w:rsidRPr="00B97456">
              <w:rPr>
                <w:b/>
                <w:color w:val="000000" w:themeColor="text1"/>
              </w:rPr>
              <w:t>Dėl Lietuvos Respublikos socialinio dialogo skatinimo įstatymo projekto</w:t>
            </w:r>
            <w:r w:rsidR="00323DBC">
              <w:rPr>
                <w:b/>
                <w:color w:val="000000" w:themeColor="text1"/>
              </w:rPr>
              <w:t>.</w:t>
            </w:r>
          </w:p>
          <w:p w:rsidR="00B97456" w:rsidRPr="00B97456" w:rsidRDefault="00E03AC5" w:rsidP="00B974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Diskusijos </w:t>
            </w:r>
          </w:p>
          <w:p w:rsidR="00B97456" w:rsidRDefault="00B97456" w:rsidP="00B97456">
            <w:pPr>
              <w:rPr>
                <w:color w:val="000000" w:themeColor="text1"/>
              </w:rPr>
            </w:pPr>
            <w:r w:rsidRPr="00B97456">
              <w:rPr>
                <w:color w:val="000000" w:themeColor="text1"/>
              </w:rPr>
              <w:t>Pranešėjas – Tomas Tomilinas, LR Seimo narys</w:t>
            </w:r>
          </w:p>
          <w:p w:rsidR="00B97456" w:rsidRDefault="00B97456" w:rsidP="00B97456">
            <w:pPr>
              <w:rPr>
                <w:b/>
                <w:color w:val="000000" w:themeColor="text1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 w:rsidR="008C07A1" w:rsidRPr="008C07A1" w:rsidRDefault="008C07A1" w:rsidP="0011630E">
            <w:pPr>
              <w:ind w:right="289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14.25 –</w:t>
            </w:r>
            <w:r w:rsidR="00B97456">
              <w:rPr>
                <w:b/>
                <w:color w:val="000000" w:themeColor="text1"/>
              </w:rPr>
              <w:t>15.00</w:t>
            </w:r>
          </w:p>
        </w:tc>
      </w:tr>
      <w:tr w:rsidR="00AA3201" w:rsidRPr="00AA3201" w:rsidTr="0011630E">
        <w:tc>
          <w:tcPr>
            <w:tcW w:w="567" w:type="dxa"/>
            <w:shd w:val="clear" w:color="auto" w:fill="FFFFFF" w:themeFill="background1"/>
          </w:tcPr>
          <w:p w:rsidR="00E40097" w:rsidRPr="00AA3201" w:rsidRDefault="00E40097" w:rsidP="0011630E">
            <w:pPr>
              <w:pStyle w:val="ListParagraph"/>
              <w:numPr>
                <w:ilvl w:val="0"/>
                <w:numId w:val="1"/>
              </w:numPr>
              <w:ind w:right="289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621" w:type="dxa"/>
            <w:shd w:val="clear" w:color="auto" w:fill="FFFFFF" w:themeFill="background1"/>
          </w:tcPr>
          <w:p w:rsidR="002A34A2" w:rsidRPr="00BA3245" w:rsidRDefault="00487CE2" w:rsidP="00AA3201">
            <w:pPr>
              <w:rPr>
                <w:b/>
                <w:color w:val="000000" w:themeColor="text1"/>
              </w:rPr>
            </w:pPr>
            <w:r w:rsidRPr="00BA3245">
              <w:rPr>
                <w:b/>
                <w:color w:val="000000" w:themeColor="text1"/>
              </w:rPr>
              <w:t xml:space="preserve">Informacija dėl Darbo kodekso nuostatų </w:t>
            </w:r>
            <w:r w:rsidR="00323DBC">
              <w:rPr>
                <w:b/>
                <w:color w:val="000000" w:themeColor="text1"/>
              </w:rPr>
              <w:t>pakeitimo.</w:t>
            </w:r>
          </w:p>
          <w:p w:rsidR="00D859B7" w:rsidRPr="00BA3245" w:rsidRDefault="00487CE2" w:rsidP="00AA3201">
            <w:pPr>
              <w:rPr>
                <w:color w:val="000000" w:themeColor="text1"/>
              </w:rPr>
            </w:pPr>
            <w:r w:rsidRPr="00BA3245">
              <w:rPr>
                <w:color w:val="000000" w:themeColor="text1"/>
              </w:rPr>
              <w:t>Informacijos pateikimas</w:t>
            </w:r>
          </w:p>
          <w:p w:rsidR="009C61B8" w:rsidRDefault="008C07A1" w:rsidP="00487CE2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Pranešėjai – S</w:t>
            </w:r>
            <w:r w:rsidR="00D859B7" w:rsidRPr="00BA3245">
              <w:rPr>
                <w:color w:val="000000" w:themeColor="text1"/>
              </w:rPr>
              <w:t>ocialinės apsaugos ir darbo ministerijos atstovai</w:t>
            </w:r>
            <w:r w:rsidR="00D859B7" w:rsidRPr="00BA3245">
              <w:rPr>
                <w:b/>
                <w:color w:val="000000" w:themeColor="text1"/>
              </w:rPr>
              <w:t xml:space="preserve"> </w:t>
            </w:r>
          </w:p>
          <w:p w:rsidR="005A6A19" w:rsidRPr="00BA3245" w:rsidRDefault="005A6A19" w:rsidP="00487CE2">
            <w:pPr>
              <w:rPr>
                <w:b/>
                <w:color w:val="000000" w:themeColor="text1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 w:rsidR="00E40097" w:rsidRPr="00487CE2" w:rsidRDefault="00B97456" w:rsidP="0011630E">
            <w:pPr>
              <w:ind w:right="289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15.00 – 15</w:t>
            </w:r>
            <w:r w:rsidR="00AA3201" w:rsidRPr="00BA3245">
              <w:rPr>
                <w:b/>
                <w:color w:val="000000" w:themeColor="text1"/>
              </w:rPr>
              <w:t>.</w:t>
            </w:r>
            <w:r w:rsidR="001A7FC9">
              <w:rPr>
                <w:b/>
                <w:color w:val="000000" w:themeColor="text1"/>
              </w:rPr>
              <w:t>20</w:t>
            </w:r>
            <w:r w:rsidR="00AA3201" w:rsidRPr="00487CE2">
              <w:rPr>
                <w:b/>
                <w:color w:val="000000" w:themeColor="text1"/>
              </w:rPr>
              <w:t xml:space="preserve"> </w:t>
            </w:r>
          </w:p>
        </w:tc>
      </w:tr>
      <w:tr w:rsidR="00487CE2" w:rsidRPr="00AA3201" w:rsidTr="00B97456">
        <w:tc>
          <w:tcPr>
            <w:tcW w:w="567" w:type="dxa"/>
            <w:shd w:val="clear" w:color="auto" w:fill="FFFFFF" w:themeFill="background1"/>
          </w:tcPr>
          <w:p w:rsidR="00487CE2" w:rsidRPr="00AA3201" w:rsidRDefault="00487CE2" w:rsidP="0011630E">
            <w:pPr>
              <w:pStyle w:val="ListParagraph"/>
              <w:numPr>
                <w:ilvl w:val="0"/>
                <w:numId w:val="1"/>
              </w:numPr>
              <w:ind w:right="289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621" w:type="dxa"/>
            <w:shd w:val="clear" w:color="auto" w:fill="FFFFFF" w:themeFill="background1"/>
          </w:tcPr>
          <w:p w:rsidR="00487CE2" w:rsidRPr="00BA3245" w:rsidRDefault="00487CE2" w:rsidP="00AA3201">
            <w:pPr>
              <w:rPr>
                <w:b/>
                <w:color w:val="000000" w:themeColor="text1"/>
              </w:rPr>
            </w:pPr>
            <w:r w:rsidRPr="00BA3245">
              <w:rPr>
                <w:b/>
                <w:color w:val="000000" w:themeColor="text1"/>
              </w:rPr>
              <w:t>Dėl pensijų skaičiuoklės pristatymo</w:t>
            </w:r>
            <w:r w:rsidR="00323DBC">
              <w:rPr>
                <w:b/>
                <w:color w:val="000000" w:themeColor="text1"/>
              </w:rPr>
              <w:t>.</w:t>
            </w:r>
          </w:p>
          <w:p w:rsidR="00487CE2" w:rsidRPr="00BA3245" w:rsidRDefault="00487CE2" w:rsidP="00AA3201">
            <w:pPr>
              <w:rPr>
                <w:color w:val="000000" w:themeColor="text1"/>
              </w:rPr>
            </w:pPr>
            <w:r w:rsidRPr="00BA3245">
              <w:rPr>
                <w:color w:val="000000" w:themeColor="text1"/>
              </w:rPr>
              <w:t>Pristatymas</w:t>
            </w:r>
          </w:p>
          <w:p w:rsidR="00487CE2" w:rsidRDefault="00487CE2" w:rsidP="00AA3201">
            <w:pPr>
              <w:rPr>
                <w:color w:val="000000" w:themeColor="text1"/>
              </w:rPr>
            </w:pPr>
            <w:r w:rsidRPr="00BA3245">
              <w:rPr>
                <w:color w:val="000000" w:themeColor="text1"/>
              </w:rPr>
              <w:t>P</w:t>
            </w:r>
            <w:r w:rsidR="00B303A1">
              <w:rPr>
                <w:color w:val="000000" w:themeColor="text1"/>
              </w:rPr>
              <w:t xml:space="preserve">ranešėja – </w:t>
            </w:r>
            <w:r w:rsidR="00B303A1" w:rsidRPr="00B303A1">
              <w:rPr>
                <w:color w:val="000000" w:themeColor="text1"/>
              </w:rPr>
              <w:t>Julita Varanauskienė, „Sodros“ vyriausioji patarėja</w:t>
            </w:r>
          </w:p>
          <w:p w:rsidR="005A6A19" w:rsidRPr="00BA3245" w:rsidRDefault="005A6A19" w:rsidP="00AA3201">
            <w:pPr>
              <w:rPr>
                <w:color w:val="000000" w:themeColor="text1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 w:rsidR="00487CE2" w:rsidRDefault="001A7FC9" w:rsidP="0011630E">
            <w:pPr>
              <w:ind w:right="289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15.20 – 15.</w:t>
            </w:r>
            <w:r w:rsidR="00B97456">
              <w:rPr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>0</w:t>
            </w:r>
          </w:p>
        </w:tc>
      </w:tr>
      <w:tr w:rsidR="00AA3201" w:rsidRPr="00AA3201" w:rsidTr="0011630E">
        <w:tc>
          <w:tcPr>
            <w:tcW w:w="567" w:type="dxa"/>
            <w:shd w:val="clear" w:color="auto" w:fill="FFFFFF" w:themeFill="background1"/>
          </w:tcPr>
          <w:p w:rsidR="00E40097" w:rsidRPr="00AA3201" w:rsidRDefault="00E40097" w:rsidP="0011630E">
            <w:pPr>
              <w:pStyle w:val="ListParagraph"/>
              <w:numPr>
                <w:ilvl w:val="0"/>
                <w:numId w:val="1"/>
              </w:numPr>
              <w:ind w:right="289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621" w:type="dxa"/>
            <w:shd w:val="clear" w:color="auto" w:fill="FFFFFF" w:themeFill="background1"/>
          </w:tcPr>
          <w:p w:rsidR="009C61B8" w:rsidRPr="00487CE2" w:rsidRDefault="00777901" w:rsidP="00777901">
            <w:pPr>
              <w:rPr>
                <w:b/>
                <w:color w:val="000000" w:themeColor="text1"/>
              </w:rPr>
            </w:pPr>
            <w:r w:rsidRPr="00487CE2">
              <w:rPr>
                <w:b/>
                <w:color w:val="000000" w:themeColor="text1"/>
              </w:rPr>
              <w:t xml:space="preserve">Informacija dėl darbdavių pozicijos </w:t>
            </w:r>
            <w:r w:rsidR="00813012" w:rsidRPr="00487CE2">
              <w:rPr>
                <w:b/>
                <w:color w:val="000000" w:themeColor="text1"/>
              </w:rPr>
              <w:t>dėl transporto sektoriuje kylančių problemų sprendimo kolektyvinių derybų keliu</w:t>
            </w:r>
            <w:r w:rsidR="00323DBC">
              <w:rPr>
                <w:b/>
                <w:color w:val="000000" w:themeColor="text1"/>
              </w:rPr>
              <w:t>.</w:t>
            </w:r>
          </w:p>
          <w:p w:rsidR="00D859B7" w:rsidRPr="00487CE2" w:rsidRDefault="00487CE2" w:rsidP="007779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Informacijos pateikimas </w:t>
            </w:r>
          </w:p>
          <w:p w:rsidR="00D859B7" w:rsidRPr="009F41C2" w:rsidRDefault="00D859B7" w:rsidP="00777901">
            <w:pPr>
              <w:rPr>
                <w:color w:val="000000" w:themeColor="text1"/>
              </w:rPr>
            </w:pPr>
            <w:r w:rsidRPr="009F41C2">
              <w:rPr>
                <w:color w:val="000000" w:themeColor="text1"/>
              </w:rPr>
              <w:t xml:space="preserve">Pranešėjas – </w:t>
            </w:r>
            <w:r w:rsidR="00C20AEB">
              <w:rPr>
                <w:color w:val="000000" w:themeColor="text1"/>
              </w:rPr>
              <w:t>A</w:t>
            </w:r>
            <w:r w:rsidR="009F41C2" w:rsidRPr="009F41C2">
              <w:rPr>
                <w:color w:val="000000" w:themeColor="text1"/>
              </w:rPr>
              <w:t xml:space="preserve">sociacijos </w:t>
            </w:r>
            <w:r w:rsidR="009F41C2">
              <w:rPr>
                <w:color w:val="000000" w:themeColor="text1"/>
              </w:rPr>
              <w:t>„</w:t>
            </w:r>
            <w:r w:rsidR="009F41C2" w:rsidRPr="009F41C2">
              <w:rPr>
                <w:color w:val="000000" w:themeColor="text1"/>
              </w:rPr>
              <w:t>Linava</w:t>
            </w:r>
            <w:r w:rsidR="009F41C2">
              <w:rPr>
                <w:color w:val="000000" w:themeColor="text1"/>
              </w:rPr>
              <w:t>“</w:t>
            </w:r>
            <w:r w:rsidR="009F41C2" w:rsidRPr="009F41C2">
              <w:rPr>
                <w:color w:val="000000" w:themeColor="text1"/>
              </w:rPr>
              <w:t xml:space="preserve"> atstovas</w:t>
            </w:r>
          </w:p>
          <w:p w:rsidR="005A6A19" w:rsidRPr="00487CE2" w:rsidRDefault="005A6A19" w:rsidP="00777901">
            <w:pPr>
              <w:rPr>
                <w:color w:val="000000" w:themeColor="text1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 w:rsidR="00E40097" w:rsidRPr="00487CE2" w:rsidRDefault="001A7FC9" w:rsidP="007F3567">
            <w:pPr>
              <w:ind w:right="289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15.</w:t>
            </w:r>
            <w:r w:rsidR="00B97456">
              <w:rPr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>0 – 16.00</w:t>
            </w:r>
            <w:r w:rsidR="003F6968" w:rsidRPr="00487CE2">
              <w:rPr>
                <w:b/>
                <w:color w:val="000000" w:themeColor="text1"/>
              </w:rPr>
              <w:t xml:space="preserve"> </w:t>
            </w:r>
          </w:p>
        </w:tc>
      </w:tr>
      <w:tr w:rsidR="00510A7D" w:rsidRPr="00AA3201" w:rsidTr="0011630E">
        <w:tc>
          <w:tcPr>
            <w:tcW w:w="567" w:type="dxa"/>
            <w:shd w:val="clear" w:color="auto" w:fill="FFFFFF" w:themeFill="background1"/>
          </w:tcPr>
          <w:p w:rsidR="00510A7D" w:rsidRPr="00AA3201" w:rsidRDefault="00510A7D" w:rsidP="0011630E">
            <w:pPr>
              <w:pStyle w:val="ListParagraph"/>
              <w:numPr>
                <w:ilvl w:val="0"/>
                <w:numId w:val="1"/>
              </w:numPr>
              <w:ind w:right="289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7621" w:type="dxa"/>
            <w:shd w:val="clear" w:color="auto" w:fill="FFFFFF" w:themeFill="background1"/>
          </w:tcPr>
          <w:p w:rsidR="00FB34EC" w:rsidRPr="00AA3201" w:rsidRDefault="00FB34EC" w:rsidP="00FB34EC">
            <w:pPr>
              <w:rPr>
                <w:b/>
                <w:color w:val="000000" w:themeColor="text1"/>
              </w:rPr>
            </w:pPr>
            <w:r w:rsidRPr="00AA3201">
              <w:rPr>
                <w:b/>
                <w:color w:val="000000" w:themeColor="text1"/>
              </w:rPr>
              <w:t>Dėl kito Lietuvos Respublikos trišalės tarybos posėdžio.</w:t>
            </w:r>
          </w:p>
          <w:p w:rsidR="00510A7D" w:rsidRPr="002A34A2" w:rsidRDefault="00510A7D" w:rsidP="001B3AA6">
            <w:pPr>
              <w:rPr>
                <w:rFonts w:eastAsia="MS Mincho"/>
                <w:b/>
                <w:lang w:eastAsia="en-US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 w:rsidR="00510A7D" w:rsidRDefault="001A7FC9" w:rsidP="0011630E">
            <w:pPr>
              <w:ind w:right="289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16.00 – 16.1</w:t>
            </w:r>
            <w:r w:rsidR="00B97456">
              <w:rPr>
                <w:b/>
                <w:color w:val="000000" w:themeColor="text1"/>
              </w:rPr>
              <w:t>0</w:t>
            </w:r>
          </w:p>
        </w:tc>
      </w:tr>
    </w:tbl>
    <w:p w:rsidR="002024CC" w:rsidRPr="00AA3201" w:rsidRDefault="002024CC" w:rsidP="002024CC">
      <w:pPr>
        <w:tabs>
          <w:tab w:val="left" w:pos="9639"/>
          <w:tab w:val="left" w:pos="9720"/>
        </w:tabs>
        <w:ind w:right="-81" w:hanging="567"/>
        <w:jc w:val="both"/>
        <w:rPr>
          <w:color w:val="000000" w:themeColor="text1"/>
        </w:rPr>
      </w:pPr>
    </w:p>
    <w:p w:rsidR="002024CC" w:rsidRPr="00AA3201" w:rsidRDefault="00006F77" w:rsidP="002024CC">
      <w:pPr>
        <w:tabs>
          <w:tab w:val="left" w:pos="9639"/>
          <w:tab w:val="left" w:pos="9720"/>
        </w:tabs>
        <w:ind w:right="-81" w:hanging="567"/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2024CC" w:rsidRDefault="002024CC" w:rsidP="002024CC">
      <w:pPr>
        <w:rPr>
          <w:color w:val="000000" w:themeColor="text1"/>
        </w:rPr>
      </w:pPr>
    </w:p>
    <w:p w:rsidR="00CE024E" w:rsidRPr="00AA3201" w:rsidRDefault="00CE024E" w:rsidP="002024CC">
      <w:pPr>
        <w:rPr>
          <w:color w:val="000000" w:themeColor="text1"/>
        </w:rPr>
      </w:pPr>
    </w:p>
    <w:p w:rsidR="002024CC" w:rsidRPr="00AA3201" w:rsidRDefault="002024CC" w:rsidP="002024CC">
      <w:pPr>
        <w:rPr>
          <w:color w:val="000000" w:themeColor="text1"/>
        </w:rPr>
      </w:pPr>
      <w:r w:rsidRPr="00AA3201">
        <w:rPr>
          <w:color w:val="000000" w:themeColor="text1"/>
        </w:rPr>
        <w:t xml:space="preserve">Lietuvos Respublikos trišalės tarybos pirmininkė </w:t>
      </w:r>
      <w:r w:rsidRPr="00AA3201">
        <w:rPr>
          <w:color w:val="000000" w:themeColor="text1"/>
        </w:rPr>
        <w:tab/>
      </w:r>
      <w:r w:rsidRPr="00AA3201">
        <w:rPr>
          <w:color w:val="000000" w:themeColor="text1"/>
        </w:rPr>
        <w:tab/>
        <w:t xml:space="preserve">                     Eglė Radišauskienė</w:t>
      </w:r>
    </w:p>
    <w:p w:rsidR="00C60B20" w:rsidRPr="00AA3201" w:rsidRDefault="00C60B20">
      <w:pPr>
        <w:rPr>
          <w:color w:val="000000" w:themeColor="text1"/>
        </w:rPr>
      </w:pPr>
    </w:p>
    <w:sectPr w:rsidR="00C60B20" w:rsidRPr="00AA3201" w:rsidSect="000A2126"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847BE"/>
    <w:multiLevelType w:val="hybridMultilevel"/>
    <w:tmpl w:val="272624D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CC"/>
    <w:rsid w:val="00006F77"/>
    <w:rsid w:val="000D7024"/>
    <w:rsid w:val="000E3D92"/>
    <w:rsid w:val="00171BCB"/>
    <w:rsid w:val="001A7FC9"/>
    <w:rsid w:val="001B3AA6"/>
    <w:rsid w:val="001D088F"/>
    <w:rsid w:val="002024CC"/>
    <w:rsid w:val="002A34A2"/>
    <w:rsid w:val="002A3D96"/>
    <w:rsid w:val="002F14BA"/>
    <w:rsid w:val="00323DBC"/>
    <w:rsid w:val="003251A4"/>
    <w:rsid w:val="003718BA"/>
    <w:rsid w:val="003F6968"/>
    <w:rsid w:val="00487CE2"/>
    <w:rsid w:val="004A40E9"/>
    <w:rsid w:val="004D3F2F"/>
    <w:rsid w:val="00510A7D"/>
    <w:rsid w:val="00531534"/>
    <w:rsid w:val="005A6A19"/>
    <w:rsid w:val="005E6DE9"/>
    <w:rsid w:val="006E66CD"/>
    <w:rsid w:val="00777901"/>
    <w:rsid w:val="007B3FFE"/>
    <w:rsid w:val="007D5D88"/>
    <w:rsid w:val="007F3567"/>
    <w:rsid w:val="00813012"/>
    <w:rsid w:val="008B2491"/>
    <w:rsid w:val="008C07A1"/>
    <w:rsid w:val="00923B69"/>
    <w:rsid w:val="00953ED7"/>
    <w:rsid w:val="009C61B8"/>
    <w:rsid w:val="009E62D4"/>
    <w:rsid w:val="009F41C2"/>
    <w:rsid w:val="00A177EC"/>
    <w:rsid w:val="00A27D7E"/>
    <w:rsid w:val="00AA3201"/>
    <w:rsid w:val="00AC6350"/>
    <w:rsid w:val="00B303A1"/>
    <w:rsid w:val="00B97456"/>
    <w:rsid w:val="00BA3245"/>
    <w:rsid w:val="00C20AEB"/>
    <w:rsid w:val="00C52005"/>
    <w:rsid w:val="00C60B20"/>
    <w:rsid w:val="00C61167"/>
    <w:rsid w:val="00CE024E"/>
    <w:rsid w:val="00D44C26"/>
    <w:rsid w:val="00D859B7"/>
    <w:rsid w:val="00DA506E"/>
    <w:rsid w:val="00E03AC5"/>
    <w:rsid w:val="00E40097"/>
    <w:rsid w:val="00EA5837"/>
    <w:rsid w:val="00F34FA8"/>
    <w:rsid w:val="00F91F57"/>
    <w:rsid w:val="00FB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EA71D-764E-4830-9E8E-4DDFF1CF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4CC"/>
    <w:pPr>
      <w:spacing w:after="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4CC"/>
    <w:pPr>
      <w:ind w:left="1296"/>
    </w:pPr>
  </w:style>
  <w:style w:type="table" w:styleId="TableGrid">
    <w:name w:val="Table Grid"/>
    <w:basedOn w:val="TableNormal"/>
    <w:uiPriority w:val="59"/>
    <w:rsid w:val="002024C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Kalinauskienė</dc:creator>
  <cp:lastModifiedBy>komunikacija@lpsk.lt</cp:lastModifiedBy>
  <cp:revision>2</cp:revision>
  <cp:lastPrinted>2019-01-17T08:24:00Z</cp:lastPrinted>
  <dcterms:created xsi:type="dcterms:W3CDTF">2019-01-21T08:45:00Z</dcterms:created>
  <dcterms:modified xsi:type="dcterms:W3CDTF">2019-01-21T08:45:00Z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-506673404</vt:i4>
  </property>
  <property fmtid="{D5CDD505-2E9C-101B-9397-08002B2CF9AE}" pid="3" name="_NewReviewCycle">
    <vt:lpwstr/>
  </property>
  <property fmtid="{D5CDD505-2E9C-101B-9397-08002B2CF9AE}" pid="4" name="_EmailSubject">
    <vt:lpwstr>galima dėti į internetą</vt:lpwstr>
  </property>
  <property fmtid="{D5CDD505-2E9C-101B-9397-08002B2CF9AE}" pid="5" name="_AuthorEmail">
    <vt:lpwstr>Valda.Pranckuviene@socmin.lt</vt:lpwstr>
  </property>
  <property fmtid="{D5CDD505-2E9C-101B-9397-08002B2CF9AE}" pid="6" name="_AuthorEmailDisplayName">
    <vt:lpwstr>Valda Pranckuvienė</vt:lpwstr>
  </property>
  <property fmtid="{D5CDD505-2E9C-101B-9397-08002B2CF9AE}" pid="7" name="_PreviousAdHocReviewCycleID">
    <vt:i4>306608536</vt:i4>
  </property>
  <property fmtid="{D5CDD505-2E9C-101B-9397-08002B2CF9AE}" pid="8" name="_ReviewingToolsShownOnce">
    <vt:lpwstr/>
  </property>
</Properties>
</file>